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06" w:rsidRDefault="002A1706" w:rsidP="002A1706">
      <w:pPr>
        <w:rPr>
          <w:rFonts w:ascii="Sylfaen" w:hAnsi="Sylfaen"/>
          <w:b/>
          <w:lang w:val="ka-GE"/>
        </w:rPr>
      </w:pPr>
    </w:p>
    <w:p w:rsidR="002A1706" w:rsidRDefault="002A1706" w:rsidP="002A1706">
      <w:pPr>
        <w:rPr>
          <w:rFonts w:ascii="Sylfaen" w:hAnsi="Sylfaen"/>
          <w:b/>
          <w:lang w:val="ka-GE"/>
        </w:rPr>
      </w:pPr>
    </w:p>
    <w:p w:rsidR="002A1706" w:rsidRDefault="002A1706" w:rsidP="002A1706">
      <w:pPr>
        <w:rPr>
          <w:rFonts w:ascii="Sylfaen" w:hAnsi="Sylfaen"/>
          <w:b/>
          <w:lang w:val="ka-GE"/>
        </w:rPr>
      </w:pPr>
    </w:p>
    <w:p w:rsidR="002A1706" w:rsidRDefault="002A1706" w:rsidP="002A1706">
      <w:pPr>
        <w:rPr>
          <w:rFonts w:ascii="Sylfaen" w:hAnsi="Sylfaen"/>
          <w:b/>
          <w:lang w:val="ka-GE"/>
        </w:rPr>
      </w:pPr>
    </w:p>
    <w:p w:rsidR="002A1706" w:rsidRDefault="002A1706" w:rsidP="002A1706">
      <w:pPr>
        <w:rPr>
          <w:rFonts w:ascii="Sylfaen" w:hAnsi="Sylfaen"/>
          <w:b/>
          <w:lang w:val="ka-GE"/>
        </w:rPr>
      </w:pPr>
    </w:p>
    <w:p w:rsidR="002A1706" w:rsidRDefault="002A1706" w:rsidP="002A1706">
      <w:pPr>
        <w:rPr>
          <w:rFonts w:ascii="Sylfaen" w:hAnsi="Sylfaen"/>
          <w:b/>
          <w:lang w:val="ka-GE"/>
        </w:rPr>
      </w:pPr>
    </w:p>
    <w:p w:rsidR="002A1706" w:rsidRDefault="002A1706" w:rsidP="002A1706">
      <w:pPr>
        <w:rPr>
          <w:rFonts w:ascii="Sylfaen" w:hAnsi="Sylfaen"/>
          <w:b/>
          <w:lang w:val="ka-GE"/>
        </w:rPr>
      </w:pPr>
    </w:p>
    <w:p w:rsidR="002A1706" w:rsidRPr="00DA38C2" w:rsidRDefault="002A1706" w:rsidP="002A1706">
      <w:pPr>
        <w:rPr>
          <w:rFonts w:ascii="Sylfaen" w:hAnsi="Sylfaen"/>
          <w:b/>
          <w:lang w:val="ka-GE"/>
        </w:rPr>
      </w:pPr>
      <w:r w:rsidRPr="00DA38C2">
        <w:rPr>
          <w:rFonts w:ascii="Sylfaen" w:hAnsi="Sylfaen"/>
          <w:b/>
          <w:lang w:val="ka-GE"/>
        </w:rPr>
        <w:t>კომპლექსური დავალებების ნიმუშები</w:t>
      </w:r>
    </w:p>
    <w:p w:rsidR="00F104E8" w:rsidRPr="00BD6AFF" w:rsidRDefault="00F104E8" w:rsidP="00F104E8">
      <w:pPr>
        <w:rPr>
          <w:rFonts w:ascii="Sylfaen" w:hAnsi="Sylfaen"/>
          <w:sz w:val="18"/>
          <w:szCs w:val="18"/>
        </w:rPr>
      </w:pPr>
    </w:p>
    <w:p w:rsidR="00F104E8" w:rsidRPr="002A1706" w:rsidRDefault="00F104E8" w:rsidP="00F104E8">
      <w:pPr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98"/>
      </w:tblGrid>
      <w:tr w:rsidR="002A1706" w:rsidRPr="005814BE" w:rsidTr="002A1706">
        <w:trPr>
          <w:trHeight w:val="105"/>
        </w:trPr>
        <w:tc>
          <w:tcPr>
            <w:tcW w:w="11968" w:type="dxa"/>
            <w:shd w:val="clear" w:color="auto" w:fill="DBE5F1" w:themeFill="accent1" w:themeFillTint="33"/>
          </w:tcPr>
          <w:p w:rsidR="002A1706" w:rsidRPr="005814BE" w:rsidRDefault="002A1706" w:rsidP="001319D2">
            <w:r w:rsidRPr="005814BE">
              <w:rPr>
                <w:rFonts w:ascii="Sylfaen" w:hAnsi="Sylfaen" w:cs="Sylfaen"/>
                <w:b/>
                <w:bCs/>
              </w:rPr>
              <w:t>საგანი</w:t>
            </w:r>
            <w:r w:rsidRPr="005814BE">
              <w:t xml:space="preserve">  - </w:t>
            </w:r>
            <w:r w:rsidRPr="005814BE">
              <w:rPr>
                <w:rFonts w:ascii="Sylfaen" w:hAnsi="Sylfaen" w:cs="Sylfaen"/>
              </w:rPr>
              <w:t>ფიზიკა</w:t>
            </w:r>
          </w:p>
          <w:p w:rsidR="002A1706" w:rsidRPr="005814BE" w:rsidRDefault="002A1706" w:rsidP="001319D2"/>
        </w:tc>
      </w:tr>
      <w:tr w:rsidR="002A1706" w:rsidRPr="005814BE" w:rsidTr="002A1706">
        <w:trPr>
          <w:trHeight w:val="105"/>
        </w:trPr>
        <w:tc>
          <w:tcPr>
            <w:tcW w:w="11968" w:type="dxa"/>
            <w:shd w:val="clear" w:color="auto" w:fill="DBE5F1" w:themeFill="accent1" w:themeFillTint="33"/>
          </w:tcPr>
          <w:p w:rsidR="002A1706" w:rsidRPr="005814BE" w:rsidRDefault="002A1706" w:rsidP="001319D2">
            <w:r w:rsidRPr="005814BE">
              <w:rPr>
                <w:rFonts w:ascii="Sylfaen" w:hAnsi="Sylfaen" w:cs="Sylfaen"/>
                <w:b/>
                <w:bCs/>
              </w:rPr>
              <w:t>საკითხი</w:t>
            </w:r>
            <w:r w:rsidRPr="005814BE">
              <w:rPr>
                <w:b/>
                <w:bCs/>
              </w:rPr>
              <w:t>/</w:t>
            </w:r>
            <w:r w:rsidRPr="005814BE">
              <w:rPr>
                <w:rFonts w:ascii="Sylfaen" w:hAnsi="Sylfaen" w:cs="Sylfaen"/>
                <w:b/>
                <w:bCs/>
              </w:rPr>
              <w:t>საკითხები</w:t>
            </w:r>
            <w:r w:rsidRPr="005814BE">
              <w:t xml:space="preserve">- </w:t>
            </w:r>
            <w:r w:rsidRPr="005814BE">
              <w:rPr>
                <w:rFonts w:ascii="Sylfaen" w:hAnsi="Sylfaen"/>
              </w:rPr>
              <w:t xml:space="preserve">ტემპერატურა, შინაგანი ენერგია, </w:t>
            </w:r>
            <w:r w:rsidRPr="005814BE">
              <w:rPr>
                <w:rFonts w:ascii="Sylfaen" w:hAnsi="Sylfaen"/>
                <w:bCs/>
              </w:rPr>
              <w:t>თბოგამტარობა, გამოსხივება, კონვექცია.</w:t>
            </w:r>
          </w:p>
          <w:p w:rsidR="002A1706" w:rsidRPr="005814BE" w:rsidRDefault="002A1706" w:rsidP="001319D2"/>
        </w:tc>
      </w:tr>
      <w:tr w:rsidR="002A1706" w:rsidRPr="005814BE" w:rsidTr="002A1706">
        <w:trPr>
          <w:trHeight w:val="105"/>
        </w:trPr>
        <w:tc>
          <w:tcPr>
            <w:tcW w:w="11968" w:type="dxa"/>
            <w:shd w:val="clear" w:color="auto" w:fill="DBE5F1" w:themeFill="accent1" w:themeFillTint="33"/>
          </w:tcPr>
          <w:p w:rsidR="002A1706" w:rsidRPr="005814BE" w:rsidRDefault="002A1706" w:rsidP="001319D2">
            <w:pPr>
              <w:tabs>
                <w:tab w:val="left" w:pos="720"/>
              </w:tabs>
              <w:spacing w:after="120"/>
              <w:ind w:right="66"/>
              <w:rPr>
                <w:rFonts w:ascii="Sylfaen" w:hAnsi="Sylfaen"/>
                <w:b/>
                <w:color w:val="000000"/>
              </w:rPr>
            </w:pPr>
            <w:r w:rsidRPr="005814BE">
              <w:rPr>
                <w:rFonts w:ascii="Sylfaen" w:hAnsi="Sylfaen" w:cs="Sylfaen"/>
                <w:b/>
                <w:bCs/>
              </w:rPr>
              <w:t>სამიზნე</w:t>
            </w:r>
            <w:r w:rsidRPr="005814BE">
              <w:rPr>
                <w:b/>
                <w:bCs/>
              </w:rPr>
              <w:t xml:space="preserve"> </w:t>
            </w:r>
            <w:r w:rsidRPr="005814BE">
              <w:rPr>
                <w:rFonts w:ascii="Sylfaen" w:hAnsi="Sylfaen" w:cs="Sylfaen"/>
                <w:b/>
                <w:bCs/>
              </w:rPr>
              <w:t>ცნება</w:t>
            </w:r>
            <w:r w:rsidRPr="005814BE">
              <w:rPr>
                <w:b/>
                <w:bCs/>
              </w:rPr>
              <w:t>:  „</w:t>
            </w:r>
            <w:r w:rsidRPr="005814BE">
              <w:rPr>
                <w:rFonts w:ascii="Sylfaen" w:hAnsi="Sylfaen"/>
                <w:b/>
              </w:rPr>
              <w:t xml:space="preserve">მატერია“  </w:t>
            </w:r>
          </w:p>
        </w:tc>
      </w:tr>
      <w:tr w:rsidR="002A1706" w:rsidRPr="005814BE" w:rsidTr="002A1706">
        <w:trPr>
          <w:trHeight w:val="6049"/>
        </w:trPr>
        <w:tc>
          <w:tcPr>
            <w:tcW w:w="11968" w:type="dxa"/>
            <w:shd w:val="clear" w:color="auto" w:fill="auto"/>
          </w:tcPr>
          <w:p w:rsidR="002A1706" w:rsidRPr="005814BE" w:rsidRDefault="002A1706" w:rsidP="001319D2">
            <w:r w:rsidRPr="005814BE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3519805</wp:posOffset>
                  </wp:positionH>
                  <wp:positionV relativeFrom="paragraph">
                    <wp:posOffset>2540</wp:posOffset>
                  </wp:positionV>
                  <wp:extent cx="2133600" cy="2533650"/>
                  <wp:effectExtent l="0" t="0" r="0" b="0"/>
                  <wp:wrapSquare wrapText="bothSides"/>
                  <wp:docPr id="4" name="Picture 4" descr="A picture containing water, outdoor, mammal, b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water, outdoor, mammal, bear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14BE">
              <w:rPr>
                <w:rFonts w:ascii="Sylfaen" w:hAnsi="Sylfaen" w:cs="Sylfaen"/>
                <w:b/>
                <w:bCs/>
              </w:rPr>
              <w:t>დავალებისპირობა</w:t>
            </w:r>
            <w:r w:rsidRPr="005814BE">
              <w:t xml:space="preserve"> -</w:t>
            </w:r>
          </w:p>
          <w:p w:rsidR="002A1706" w:rsidRPr="005814BE" w:rsidRDefault="002A1706" w:rsidP="001319D2">
            <w:r w:rsidRPr="005814BE">
              <w:br/>
            </w:r>
            <w:r w:rsidRPr="005814BE">
              <w:rPr>
                <w:rFonts w:ascii="Sylfaen" w:hAnsi="Sylfaen" w:cs="Sylfaen"/>
                <w:b/>
                <w:bCs/>
                <w:i/>
                <w:iCs/>
              </w:rPr>
              <w:t>ყინულის</w:t>
            </w:r>
            <w:r w:rsidRPr="005814BE">
              <w:rPr>
                <w:b/>
                <w:bCs/>
                <w:i/>
                <w:iCs/>
              </w:rPr>
              <w:t xml:space="preserve"> </w:t>
            </w:r>
            <w:r w:rsidRPr="005814BE">
              <w:rPr>
                <w:rFonts w:ascii="Sylfaen" w:hAnsi="Sylfaen" w:cs="Sylfaen"/>
                <w:b/>
                <w:bCs/>
                <w:i/>
                <w:iCs/>
              </w:rPr>
              <w:t>სახლი</w:t>
            </w:r>
            <w:r w:rsidRPr="005814BE">
              <w:rPr>
                <w:b/>
                <w:bCs/>
                <w:i/>
                <w:iCs/>
              </w:rPr>
              <w:t xml:space="preserve"> -„</w:t>
            </w:r>
            <w:r w:rsidRPr="005814BE">
              <w:rPr>
                <w:rFonts w:ascii="Sylfaen" w:hAnsi="Sylfaen" w:cs="Sylfaen"/>
                <w:b/>
                <w:bCs/>
                <w:i/>
                <w:iCs/>
              </w:rPr>
              <w:t>იგლუ</w:t>
            </w:r>
            <w:r w:rsidRPr="005814BE">
              <w:rPr>
                <w:b/>
                <w:bCs/>
                <w:i/>
                <w:iCs/>
              </w:rPr>
              <w:t>“</w:t>
            </w:r>
          </w:p>
          <w:p w:rsidR="002A1706" w:rsidRPr="005814BE" w:rsidRDefault="002A1706" w:rsidP="001319D2">
            <w:pPr>
              <w:spacing w:after="160" w:line="259" w:lineRule="auto"/>
              <w:jc w:val="both"/>
              <w:rPr>
                <w:rFonts w:ascii="Sylfaen" w:hAnsi="Sylfaen"/>
              </w:rPr>
            </w:pPr>
            <w:r w:rsidRPr="005814BE">
              <w:rPr>
                <w:rFonts w:ascii="Sylfaen" w:hAnsi="Sylfaen"/>
              </w:rPr>
              <w:t>ყინულის კუბების ან თოვლისგან შექმნილი პატარა სახლების ნახვისას , ბევრ ჩვენგანს გვიჩნდება კითხვა: ,,როგორ შეიძლება ასეთ უცნაურ სახლში ცხოვრება  , ასეთ მძიმე პირობებში?“ მაგრამ ჩრდილოელმა ხალხმა იცის, რომ ყინულის იგლუზე საიმედო არაფერია და თუ მათ სწორად ააშენებთ, მაშინაც კი, როცა გარეთ ტემპერატურა -40 გრადუსია , საცხოვრებლის შიგნით +20გრადუსი იქნება!</w:t>
            </w:r>
          </w:p>
          <w:p w:rsidR="002A1706" w:rsidRPr="005814BE" w:rsidRDefault="002A1706" w:rsidP="001319D2">
            <w:pPr>
              <w:spacing w:after="160" w:line="259" w:lineRule="auto"/>
              <w:jc w:val="both"/>
              <w:rPr>
                <w:rFonts w:ascii="Sylfaen" w:hAnsi="Sylfaen"/>
              </w:rPr>
            </w:pPr>
            <w:r w:rsidRPr="005814BE">
              <w:rPr>
                <w:rFonts w:ascii="Sylfaen" w:hAnsi="Sylfaen"/>
              </w:rPr>
              <w:t>თქვენ დავალებაა გამოიკვვლიოთ როგორ იცავს ასეთ მკაცრ პირობებში თოვლის სახლი ადამიანებს ყინვისა და სიცივისაგან და პრაქტიკული რჩევები მიაწოდოთ ადამიანებს, რომლებიც მსგავსი შენობის აშენებას აპირებენ.</w:t>
            </w:r>
          </w:p>
          <w:p w:rsidR="002A1706" w:rsidRPr="005814BE" w:rsidRDefault="002A1706" w:rsidP="001319D2">
            <w:pPr>
              <w:rPr>
                <w:b/>
                <w:bCs/>
              </w:rPr>
            </w:pPr>
            <w:r w:rsidRPr="005814BE">
              <w:rPr>
                <w:rFonts w:ascii="Sylfaen" w:hAnsi="Sylfaen" w:cs="Sylfaen"/>
                <w:b/>
                <w:bCs/>
              </w:rPr>
              <w:t>ნაშრომში</w:t>
            </w:r>
            <w:r w:rsidRPr="005814BE">
              <w:rPr>
                <w:b/>
                <w:bCs/>
              </w:rPr>
              <w:t>/</w:t>
            </w:r>
            <w:r w:rsidRPr="005814BE">
              <w:rPr>
                <w:rFonts w:ascii="Sylfaen" w:hAnsi="Sylfaen" w:cs="Sylfaen"/>
                <w:b/>
                <w:bCs/>
              </w:rPr>
              <w:t>ნაშრომის</w:t>
            </w:r>
            <w:r w:rsidRPr="005814BE">
              <w:rPr>
                <w:b/>
                <w:bCs/>
              </w:rPr>
              <w:t xml:space="preserve"> </w:t>
            </w:r>
            <w:r w:rsidRPr="005814BE">
              <w:rPr>
                <w:rFonts w:ascii="Sylfaen" w:hAnsi="Sylfaen" w:cs="Sylfaen"/>
                <w:b/>
                <w:bCs/>
              </w:rPr>
              <w:t>პრეზენტაციისას</w:t>
            </w:r>
            <w:r w:rsidRPr="005814BE">
              <w:rPr>
                <w:b/>
                <w:bCs/>
              </w:rPr>
              <w:t xml:space="preserve"> </w:t>
            </w:r>
            <w:r w:rsidRPr="005814BE">
              <w:rPr>
                <w:rFonts w:ascii="Sylfaen" w:hAnsi="Sylfaen" w:cs="Sylfaen"/>
                <w:b/>
                <w:bCs/>
              </w:rPr>
              <w:t>ხაზგასმით</w:t>
            </w:r>
            <w:r w:rsidRPr="005814BE">
              <w:rPr>
                <w:b/>
                <w:bCs/>
              </w:rPr>
              <w:t xml:space="preserve"> </w:t>
            </w:r>
            <w:r w:rsidRPr="005814BE">
              <w:rPr>
                <w:rFonts w:ascii="Sylfaen" w:hAnsi="Sylfaen" w:cs="Sylfaen"/>
                <w:b/>
                <w:bCs/>
              </w:rPr>
              <w:t>წარმოაჩინეთ</w:t>
            </w:r>
            <w:r w:rsidRPr="005814BE">
              <w:rPr>
                <w:b/>
                <w:bCs/>
              </w:rPr>
              <w:t>:</w:t>
            </w:r>
          </w:p>
          <w:p w:rsidR="002A1706" w:rsidRPr="005814BE" w:rsidRDefault="002A1706" w:rsidP="002A1706">
            <w:pPr>
              <w:numPr>
                <w:ilvl w:val="0"/>
                <w:numId w:val="5"/>
              </w:numPr>
              <w:ind w:left="162" w:hanging="180"/>
              <w:contextualSpacing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5814BE">
              <w:rPr>
                <w:rFonts w:ascii="Sylfaen" w:eastAsia="Times New Roman" w:hAnsi="Sylfaen" w:cs="Times New Roman"/>
                <w:lang w:val="en-US"/>
              </w:rPr>
              <w:t>არისთუარათოვლიდაყინულიკარგითბოიზოლატორიდარაგანაპირობებსთოვლისდაყინულისთბოიზოლატორობას;</w:t>
            </w:r>
          </w:p>
          <w:p w:rsidR="002A1706" w:rsidRPr="005814BE" w:rsidRDefault="002A1706" w:rsidP="001319D2">
            <w:pPr>
              <w:numPr>
                <w:ilvl w:val="0"/>
                <w:numId w:val="4"/>
              </w:numPr>
              <w:spacing w:after="200" w:line="276" w:lineRule="auto"/>
              <w:ind w:left="162" w:hanging="180"/>
              <w:contextualSpacing/>
              <w:jc w:val="both"/>
              <w:rPr>
                <w:rFonts w:ascii="Sylfaen" w:hAnsi="Sylfaen"/>
              </w:rPr>
            </w:pPr>
            <w:r w:rsidRPr="005814BE">
              <w:rPr>
                <w:rFonts w:ascii="Sylfaen" w:hAnsi="Sylfaen"/>
                <w:color w:val="000000" w:themeColor="text1"/>
              </w:rPr>
              <w:t xml:space="preserve">რა განაპირობებს თოვლის სახლში  +20 გრადუს ტემპერატურას, როცა გარეთ ყინვა-40 გარდუსიც კი შეიძლება  იყოს და </w:t>
            </w:r>
            <w:r w:rsidRPr="005814BE">
              <w:rPr>
                <w:rFonts w:ascii="Sylfaen" w:hAnsi="Sylfaen"/>
              </w:rPr>
              <w:t xml:space="preserve">რატომ არის სახლის შესასვლელი იატაკის დონის ქვემოთ; </w:t>
            </w:r>
          </w:p>
          <w:p w:rsidR="002A1706" w:rsidRPr="005814BE" w:rsidRDefault="002A1706" w:rsidP="001319D2">
            <w:pPr>
              <w:numPr>
                <w:ilvl w:val="0"/>
                <w:numId w:val="4"/>
              </w:numPr>
              <w:spacing w:after="200" w:line="276" w:lineRule="auto"/>
              <w:ind w:left="172" w:hanging="180"/>
              <w:contextualSpacing/>
              <w:jc w:val="both"/>
              <w:rPr>
                <w:rFonts w:ascii="Sylfaen" w:hAnsi="Sylfaen"/>
              </w:rPr>
            </w:pPr>
            <w:r w:rsidRPr="005814BE">
              <w:rPr>
                <w:rFonts w:ascii="Sylfaen" w:hAnsi="Sylfaen"/>
              </w:rPr>
              <w:t>კიდევ რა ფაქტორები განსაზღვრავს იგლუს ენერგოეფექტურობას კომფორტულობას და მდგრადობას;</w:t>
            </w:r>
          </w:p>
          <w:p w:rsidR="002A1706" w:rsidRPr="005814BE" w:rsidRDefault="002A1706" w:rsidP="001319D2">
            <w:pPr>
              <w:numPr>
                <w:ilvl w:val="0"/>
                <w:numId w:val="4"/>
              </w:numPr>
              <w:spacing w:after="200" w:line="276" w:lineRule="auto"/>
              <w:ind w:left="172" w:hanging="141"/>
              <w:contextualSpacing/>
              <w:jc w:val="both"/>
              <w:rPr>
                <w:rFonts w:ascii="Sylfaen" w:hAnsi="Sylfaen"/>
              </w:rPr>
            </w:pPr>
            <w:r w:rsidRPr="005814BE">
              <w:rPr>
                <w:rFonts w:ascii="Sylfaen" w:hAnsi="Sylfaen"/>
              </w:rPr>
              <w:t xml:space="preserve">რა პროფესიის ადამიანებს გაუზიარებდით კომპლექსურ დავალებაში მიღებულ ცოდნას და გამოცდილებას. </w:t>
            </w:r>
          </w:p>
        </w:tc>
      </w:tr>
    </w:tbl>
    <w:p w:rsidR="00A473BB" w:rsidRDefault="00A473BB">
      <w:pPr>
        <w:rPr>
          <w:rFonts w:ascii="Sylfaen" w:hAnsi="Sylfaen"/>
          <w:lang w:val="ka-GE"/>
        </w:rPr>
      </w:pPr>
    </w:p>
    <w:p w:rsidR="002A1706" w:rsidRDefault="002A1706">
      <w:pPr>
        <w:rPr>
          <w:rFonts w:ascii="Sylfaen" w:hAnsi="Sylfaen"/>
          <w:lang w:val="ka-GE"/>
        </w:rPr>
      </w:pPr>
    </w:p>
    <w:p w:rsidR="002A1706" w:rsidRDefault="002A170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8"/>
      </w:tblGrid>
      <w:tr w:rsidR="002A1706" w:rsidRPr="005814BE" w:rsidTr="00A738AD">
        <w:trPr>
          <w:trHeight w:val="105"/>
        </w:trPr>
        <w:tc>
          <w:tcPr>
            <w:tcW w:w="12168" w:type="dxa"/>
            <w:shd w:val="clear" w:color="auto" w:fill="DBE5F1" w:themeFill="accent1" w:themeFillTint="33"/>
          </w:tcPr>
          <w:p w:rsidR="002A1706" w:rsidRPr="005814BE" w:rsidRDefault="002A1706" w:rsidP="001319D2">
            <w:r w:rsidRPr="005814BE">
              <w:rPr>
                <w:rFonts w:ascii="Sylfaen" w:hAnsi="Sylfaen" w:cs="Sylfaen"/>
                <w:b/>
                <w:bCs/>
              </w:rPr>
              <w:t>საგანი</w:t>
            </w:r>
            <w:r w:rsidRPr="005814BE">
              <w:t xml:space="preserve">  - </w:t>
            </w:r>
            <w:r w:rsidR="006B3843">
              <w:rPr>
                <w:rFonts w:ascii="Sylfaen" w:hAnsi="Sylfaen" w:cs="Sylfaen"/>
              </w:rPr>
              <w:t>ისტორია</w:t>
            </w:r>
            <w:bookmarkStart w:id="0" w:name="_GoBack"/>
            <w:bookmarkEnd w:id="0"/>
          </w:p>
          <w:p w:rsidR="002A1706" w:rsidRPr="005814BE" w:rsidRDefault="002A1706" w:rsidP="001319D2"/>
        </w:tc>
      </w:tr>
      <w:tr w:rsidR="002A1706" w:rsidRPr="00DA38C2" w:rsidTr="00A738AD">
        <w:trPr>
          <w:trHeight w:val="741"/>
        </w:trPr>
        <w:tc>
          <w:tcPr>
            <w:tcW w:w="12168" w:type="dxa"/>
            <w:shd w:val="clear" w:color="auto" w:fill="DBE5F1" w:themeFill="accent1" w:themeFillTint="33"/>
          </w:tcPr>
          <w:p w:rsidR="002A1706" w:rsidRPr="00DA38C2" w:rsidRDefault="002A1706" w:rsidP="001319D2">
            <w:pPr>
              <w:rPr>
                <w:rFonts w:ascii="Sylfaen" w:hAnsi="Sylfaen"/>
                <w:b/>
              </w:rPr>
            </w:pPr>
            <w:r w:rsidRPr="00DA38C2">
              <w:rPr>
                <w:rFonts w:ascii="Sylfaen" w:hAnsi="Sylfaen"/>
                <w:b/>
              </w:rPr>
              <w:t xml:space="preserve">სამიზნე ცნება - </w:t>
            </w:r>
            <w:r w:rsidRPr="00DA38C2">
              <w:rPr>
                <w:rFonts w:ascii="Sylfaen" w:hAnsi="Sylfaen"/>
              </w:rPr>
              <w:t>საზოგადოება; ისტორიული მოვლენა/პროცესი</w:t>
            </w:r>
          </w:p>
          <w:p w:rsidR="002A1706" w:rsidRPr="00DA38C2" w:rsidRDefault="002A1706" w:rsidP="001319D2">
            <w:pPr>
              <w:rPr>
                <w:rFonts w:ascii="Sylfaen" w:hAnsi="Sylfaen"/>
              </w:rPr>
            </w:pPr>
            <w:r w:rsidRPr="00DA38C2">
              <w:rPr>
                <w:rFonts w:ascii="Sylfaen" w:hAnsi="Sylfaen"/>
                <w:b/>
              </w:rPr>
              <w:t xml:space="preserve">საკითხი - </w:t>
            </w:r>
            <w:r w:rsidRPr="00DA38C2">
              <w:rPr>
                <w:rFonts w:ascii="Sylfaen" w:hAnsi="Sylfaen"/>
              </w:rPr>
              <w:t>ბერძნული კოლონიზაცია და საქართველო</w:t>
            </w:r>
          </w:p>
        </w:tc>
      </w:tr>
      <w:tr w:rsidR="002A1706" w:rsidRPr="00DA38C2" w:rsidTr="00A738AD">
        <w:tc>
          <w:tcPr>
            <w:tcW w:w="12168" w:type="dxa"/>
          </w:tcPr>
          <w:p w:rsidR="002A1706" w:rsidRPr="00DA38C2" w:rsidRDefault="002A1706" w:rsidP="001319D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A38C2">
              <w:rPr>
                <w:rFonts w:ascii="Sylfaen" w:hAnsi="Sylfaen"/>
                <w:sz w:val="20"/>
                <w:szCs w:val="20"/>
              </w:rPr>
              <w:t xml:space="preserve">წარმოიდგინეთ, რომ ხართ იძულებით გადაადგილებული პირი, </w:t>
            </w:r>
            <w:r w:rsidRPr="00DA38C2">
              <w:rPr>
                <w:rFonts w:ascii="Sylfaen" w:hAnsi="Sylfaen"/>
                <w:b/>
                <w:i/>
                <w:sz w:val="20"/>
                <w:szCs w:val="20"/>
              </w:rPr>
              <w:t>მაგალითად, რომელიმე ძველი ბერძნული პოლისის მცხოვრები</w:t>
            </w:r>
            <w:r w:rsidRPr="00DA38C2">
              <w:rPr>
                <w:rFonts w:ascii="Sylfaen" w:hAnsi="Sylfaen"/>
                <w:sz w:val="20"/>
                <w:szCs w:val="20"/>
              </w:rPr>
              <w:t xml:space="preserve">, რომელსაც მშობლიური ქალაქის დატოვება და უცხოეთში, </w:t>
            </w:r>
            <w:r w:rsidRPr="00DA38C2">
              <w:rPr>
                <w:rFonts w:ascii="Sylfaen" w:hAnsi="Sylfaen"/>
                <w:b/>
                <w:i/>
                <w:sz w:val="20"/>
                <w:szCs w:val="20"/>
              </w:rPr>
              <w:t>ძველ კოლხეთში</w:t>
            </w:r>
            <w:r w:rsidRPr="00DA38C2">
              <w:rPr>
                <w:rFonts w:ascii="Sylfaen" w:hAnsi="Sylfaen"/>
                <w:sz w:val="20"/>
                <w:szCs w:val="20"/>
              </w:rPr>
              <w:t xml:space="preserve"> დასახლება მოუხდა. საკუთარი თავგადასავალი გადმოეცით დღიურის სახით. </w:t>
            </w:r>
          </w:p>
          <w:p w:rsidR="002A1706" w:rsidRPr="00DA38C2" w:rsidRDefault="002A1706" w:rsidP="001319D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2A1706" w:rsidRPr="00DA38C2" w:rsidRDefault="002A1706" w:rsidP="001319D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A38C2">
              <w:rPr>
                <w:rFonts w:ascii="Sylfaen" w:hAnsi="Sylfaen"/>
                <w:sz w:val="20"/>
                <w:szCs w:val="20"/>
              </w:rPr>
              <w:t>დღიურში ყურადღება გაამახვილეთ შემდეგ საკითხებზე:</w:t>
            </w:r>
          </w:p>
          <w:p w:rsidR="002A1706" w:rsidRPr="00DA38C2" w:rsidRDefault="002A1706" w:rsidP="002A1706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DA38C2">
              <w:rPr>
                <w:rFonts w:ascii="Sylfaen" w:hAnsi="Sylfaen"/>
                <w:i/>
                <w:sz w:val="20"/>
                <w:szCs w:val="20"/>
              </w:rPr>
              <w:t>შესაბამისი პერიოდის ადამიანების - ბერძნებისა და კოლხების - იდენტობის საშუალებები;</w:t>
            </w:r>
          </w:p>
          <w:p w:rsidR="002A1706" w:rsidRPr="00DA38C2" w:rsidRDefault="002A1706" w:rsidP="002A1706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DA38C2">
              <w:rPr>
                <w:rFonts w:ascii="Sylfaen" w:hAnsi="Sylfaen"/>
                <w:i/>
                <w:sz w:val="20"/>
                <w:szCs w:val="20"/>
              </w:rPr>
              <w:t>ბერძნების, კოლხების ინტერესები და საზრუნავი; მათი საზოგადოებისთვის დამახასიათებელი ქცევის წესები და ღირებულებები;</w:t>
            </w:r>
          </w:p>
          <w:p w:rsidR="002A1706" w:rsidRPr="00DA38C2" w:rsidRDefault="002A1706" w:rsidP="002A1706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DA38C2">
              <w:rPr>
                <w:rFonts w:ascii="Sylfaen" w:hAnsi="Sylfaen"/>
                <w:i/>
                <w:sz w:val="20"/>
                <w:szCs w:val="20"/>
              </w:rPr>
              <w:t>რომელი სოციალური ფენებისგან შედგებოდა შესაბამისი პერიოდი საზოგადოება (ბერძნული პოლისი და კოლხეთის მოსახლეობა);</w:t>
            </w:r>
          </w:p>
          <w:p w:rsidR="002A1706" w:rsidRPr="00DA38C2" w:rsidRDefault="002A1706" w:rsidP="002A1706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DA38C2">
              <w:rPr>
                <w:rFonts w:ascii="Sylfaen" w:hAnsi="Sylfaen"/>
                <w:i/>
                <w:sz w:val="20"/>
                <w:szCs w:val="20"/>
              </w:rPr>
              <w:t>რა სტერეოტიპული წარმოდგენები ჰქონდათ ამ ისტორიულად არსებული საზოგადოების წევრებს, ბერძნებსა და კოლხებს სხვა საზოგადოებების მიმართ.</w:t>
            </w:r>
          </w:p>
          <w:p w:rsidR="002A1706" w:rsidRPr="00DA38C2" w:rsidRDefault="002A1706" w:rsidP="001319D2">
            <w:pPr>
              <w:ind w:left="360"/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:rsidR="002A1706" w:rsidRDefault="002A1706">
      <w:pPr>
        <w:rPr>
          <w:rFonts w:ascii="Sylfaen" w:hAnsi="Sylfaen"/>
          <w:lang w:val="ka-GE"/>
        </w:rPr>
      </w:pPr>
    </w:p>
    <w:p w:rsidR="003152A9" w:rsidRDefault="003152A9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060"/>
      </w:tblGrid>
      <w:tr w:rsidR="003152A9" w:rsidRPr="005814BE" w:rsidTr="00A738AD">
        <w:tc>
          <w:tcPr>
            <w:tcW w:w="12060" w:type="dxa"/>
            <w:shd w:val="clear" w:color="auto" w:fill="DBE5F1" w:themeFill="accent1" w:themeFillTint="33"/>
          </w:tcPr>
          <w:p w:rsidR="003152A9" w:rsidRPr="005814BE" w:rsidRDefault="003152A9" w:rsidP="001319D2">
            <w:r w:rsidRPr="005814BE">
              <w:rPr>
                <w:rFonts w:ascii="Sylfaen" w:hAnsi="Sylfaen" w:cs="Sylfaen"/>
                <w:b/>
                <w:bCs/>
              </w:rPr>
              <w:t>საგანი</w:t>
            </w:r>
            <w:r w:rsidRPr="005814BE">
              <w:t xml:space="preserve">  - </w:t>
            </w:r>
            <w:r w:rsidRPr="005814BE">
              <w:rPr>
                <w:rFonts w:ascii="Sylfaen" w:hAnsi="Sylfaen" w:cs="Sylfaen"/>
              </w:rPr>
              <w:t>ქიმია</w:t>
            </w:r>
          </w:p>
          <w:p w:rsidR="003152A9" w:rsidRPr="005814BE" w:rsidRDefault="003152A9" w:rsidP="001319D2"/>
        </w:tc>
      </w:tr>
      <w:tr w:rsidR="003152A9" w:rsidRPr="005814BE" w:rsidTr="00A738AD">
        <w:tc>
          <w:tcPr>
            <w:tcW w:w="12060" w:type="dxa"/>
            <w:shd w:val="clear" w:color="auto" w:fill="DBE5F1" w:themeFill="accent1" w:themeFillTint="33"/>
          </w:tcPr>
          <w:p w:rsidR="003152A9" w:rsidRPr="005814BE" w:rsidRDefault="003152A9" w:rsidP="001319D2">
            <w:pPr>
              <w:rPr>
                <w:lang w:val="en-US"/>
              </w:rPr>
            </w:pPr>
            <w:r w:rsidRPr="005814BE">
              <w:rPr>
                <w:rFonts w:ascii="Sylfaen" w:hAnsi="Sylfaen" w:cs="Sylfaen"/>
                <w:b/>
                <w:bCs/>
              </w:rPr>
              <w:t>საკითხი</w:t>
            </w:r>
            <w:r w:rsidRPr="005814BE">
              <w:t xml:space="preserve"> - </w:t>
            </w:r>
            <w:proofErr w:type="spellStart"/>
            <w:r w:rsidRPr="005814BE">
              <w:rPr>
                <w:rFonts w:ascii="Sylfaen" w:hAnsi="Sylfaen" w:cs="Sylfaen"/>
                <w:lang w:val="en-US"/>
              </w:rPr>
              <w:t>ხსნართა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5814BE">
              <w:rPr>
                <w:rFonts w:ascii="Sylfaen" w:hAnsi="Sylfaen" w:cs="Sylfaen"/>
                <w:lang w:val="en-US"/>
              </w:rPr>
              <w:t>ნაჯერობა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5814BE">
              <w:rPr>
                <w:rFonts w:ascii="Sylfaen" w:hAnsi="Sylfaen" w:cs="Sylfaen"/>
                <w:lang w:val="en-US"/>
              </w:rPr>
              <w:t>და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5814BE">
              <w:rPr>
                <w:rFonts w:ascii="Sylfaen" w:hAnsi="Sylfaen" w:cs="Sylfaen"/>
                <w:lang w:val="en-US"/>
              </w:rPr>
              <w:t>კონცენტრაცია</w:t>
            </w:r>
            <w:proofErr w:type="spellEnd"/>
            <w:r w:rsidRPr="005814BE">
              <w:rPr>
                <w:lang w:val="en-US"/>
              </w:rPr>
              <w:t xml:space="preserve">; </w:t>
            </w:r>
          </w:p>
          <w:p w:rsidR="003152A9" w:rsidRPr="005814BE" w:rsidRDefault="003152A9" w:rsidP="001319D2"/>
          <w:p w:rsidR="003152A9" w:rsidRPr="005814BE" w:rsidRDefault="003152A9" w:rsidP="001319D2"/>
        </w:tc>
      </w:tr>
      <w:tr w:rsidR="003152A9" w:rsidRPr="005814BE" w:rsidTr="00A738AD">
        <w:tc>
          <w:tcPr>
            <w:tcW w:w="12060" w:type="dxa"/>
            <w:shd w:val="clear" w:color="auto" w:fill="DBE5F1" w:themeFill="accent1" w:themeFillTint="33"/>
          </w:tcPr>
          <w:p w:rsidR="003152A9" w:rsidRPr="005814BE" w:rsidRDefault="003152A9" w:rsidP="001319D2">
            <w:pPr>
              <w:rPr>
                <w:bCs/>
              </w:rPr>
            </w:pPr>
            <w:r w:rsidRPr="005814BE">
              <w:rPr>
                <w:rFonts w:ascii="Sylfaen" w:hAnsi="Sylfaen" w:cs="Sylfaen"/>
                <w:b/>
                <w:bCs/>
              </w:rPr>
              <w:t>სამიზნე</w:t>
            </w:r>
            <w:r w:rsidRPr="005814BE">
              <w:rPr>
                <w:b/>
                <w:bCs/>
              </w:rPr>
              <w:t xml:space="preserve"> </w:t>
            </w:r>
            <w:r w:rsidRPr="005814BE">
              <w:rPr>
                <w:rFonts w:ascii="Sylfaen" w:hAnsi="Sylfaen" w:cs="Sylfaen"/>
                <w:b/>
                <w:bCs/>
              </w:rPr>
              <w:t>ცნება</w:t>
            </w:r>
            <w:r w:rsidRPr="005814BE">
              <w:t xml:space="preserve"> - </w:t>
            </w:r>
            <w:r w:rsidRPr="005814BE">
              <w:rPr>
                <w:rFonts w:ascii="Sylfaen" w:hAnsi="Sylfaen" w:cs="Sylfaen"/>
                <w:bCs/>
              </w:rPr>
              <w:t>ნივთიერება</w:t>
            </w:r>
            <w:r w:rsidRPr="005814BE">
              <w:rPr>
                <w:bCs/>
              </w:rPr>
              <w:t xml:space="preserve"> (</w:t>
            </w:r>
            <w:r w:rsidRPr="005814BE">
              <w:rPr>
                <w:rFonts w:ascii="Sylfaen" w:hAnsi="Sylfaen" w:cs="Sylfaen"/>
                <w:bCs/>
              </w:rPr>
              <w:t>შედეგები</w:t>
            </w:r>
            <w:r w:rsidRPr="005814BE">
              <w:rPr>
                <w:bCs/>
              </w:rPr>
              <w:t xml:space="preserve">: 1, 2, 3, 5, 8 ) </w:t>
            </w:r>
          </w:p>
          <w:p w:rsidR="003152A9" w:rsidRPr="005814BE" w:rsidRDefault="003152A9" w:rsidP="001319D2">
            <w:pPr>
              <w:rPr>
                <w:bCs/>
              </w:rPr>
            </w:pPr>
            <w:r w:rsidRPr="005814BE">
              <w:rPr>
                <w:bCs/>
              </w:rPr>
              <w:t xml:space="preserve">                            </w:t>
            </w:r>
            <w:r w:rsidRPr="005814BE">
              <w:rPr>
                <w:rFonts w:ascii="Sylfaen" w:hAnsi="Sylfaen" w:cs="Sylfaen"/>
                <w:bCs/>
              </w:rPr>
              <w:t>ფიზიკური</w:t>
            </w:r>
            <w:r w:rsidRPr="005814BE">
              <w:rPr>
                <w:bCs/>
              </w:rPr>
              <w:t xml:space="preserve"> </w:t>
            </w:r>
            <w:r w:rsidRPr="005814BE">
              <w:rPr>
                <w:rFonts w:ascii="Sylfaen" w:hAnsi="Sylfaen" w:cs="Sylfaen"/>
                <w:bCs/>
              </w:rPr>
              <w:t>და</w:t>
            </w:r>
            <w:r w:rsidRPr="005814BE">
              <w:rPr>
                <w:bCs/>
              </w:rPr>
              <w:t xml:space="preserve"> </w:t>
            </w:r>
            <w:r w:rsidRPr="005814BE">
              <w:rPr>
                <w:rFonts w:ascii="Sylfaen" w:hAnsi="Sylfaen" w:cs="Sylfaen"/>
                <w:bCs/>
              </w:rPr>
              <w:t>ქიმიური</w:t>
            </w:r>
            <w:r w:rsidRPr="005814BE">
              <w:rPr>
                <w:bCs/>
              </w:rPr>
              <w:t xml:space="preserve"> </w:t>
            </w:r>
            <w:r w:rsidRPr="005814BE">
              <w:rPr>
                <w:rFonts w:ascii="Sylfaen" w:hAnsi="Sylfaen" w:cs="Sylfaen"/>
                <w:bCs/>
              </w:rPr>
              <w:t>მოვლენები</w:t>
            </w:r>
            <w:r w:rsidRPr="005814BE">
              <w:rPr>
                <w:bCs/>
              </w:rPr>
              <w:t>(</w:t>
            </w:r>
            <w:r w:rsidRPr="005814BE">
              <w:rPr>
                <w:rFonts w:ascii="Sylfaen" w:hAnsi="Sylfaen" w:cs="Sylfaen"/>
                <w:bCs/>
              </w:rPr>
              <w:t>შედეგები</w:t>
            </w:r>
            <w:r w:rsidRPr="005814BE">
              <w:rPr>
                <w:bCs/>
              </w:rPr>
              <w:t>: 3, 4, 7, 8, 9,10,11,12,13,14)</w:t>
            </w:r>
          </w:p>
          <w:p w:rsidR="003152A9" w:rsidRPr="005814BE" w:rsidRDefault="003152A9" w:rsidP="001319D2"/>
        </w:tc>
      </w:tr>
      <w:tr w:rsidR="003152A9" w:rsidRPr="005814BE" w:rsidTr="00A738AD">
        <w:tc>
          <w:tcPr>
            <w:tcW w:w="12060" w:type="dxa"/>
          </w:tcPr>
          <w:p w:rsidR="003152A9" w:rsidRPr="005814BE" w:rsidRDefault="003152A9" w:rsidP="001319D2">
            <w:pPr>
              <w:jc w:val="both"/>
            </w:pPr>
            <w:r w:rsidRPr="005814BE">
              <w:rPr>
                <w:rFonts w:ascii="Sylfaen" w:hAnsi="Sylfaen" w:cs="Sylfaen"/>
                <w:b/>
                <w:bCs/>
              </w:rPr>
              <w:t>დავალებისპირობა</w:t>
            </w:r>
          </w:p>
          <w:p w:rsidR="003152A9" w:rsidRPr="005814BE" w:rsidRDefault="003152A9" w:rsidP="001319D2">
            <w:pPr>
              <w:jc w:val="both"/>
            </w:pPr>
          </w:p>
          <w:p w:rsidR="003152A9" w:rsidRPr="005814BE" w:rsidRDefault="003152A9" w:rsidP="001319D2">
            <w:pPr>
              <w:jc w:val="both"/>
            </w:pPr>
            <w:r>
              <w:rPr>
                <w:rFonts w:ascii="Sylfaen" w:hAnsi="Sylfaen" w:cs="Sylfaen"/>
              </w:rPr>
              <w:t>სამმა მეგობარმა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გადაწყვიტ</w:t>
            </w:r>
            <w:r>
              <w:rPr>
                <w:rFonts w:ascii="Sylfaen" w:hAnsi="Sylfaen" w:cs="Sylfaen"/>
              </w:rPr>
              <w:t>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მურაბის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დამზადება</w:t>
            </w:r>
            <w:r w:rsidRPr="005814BE">
              <w:t xml:space="preserve">, </w:t>
            </w:r>
            <w:r w:rsidRPr="005814BE">
              <w:rPr>
                <w:rFonts w:ascii="Sylfaen" w:hAnsi="Sylfaen" w:cs="Sylfaen"/>
              </w:rPr>
              <w:t>მოიძიეს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საჭირო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ინგრედიენტები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მშობლების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რეკომენდაციის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გარეშე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ერთმანეთისაგან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დამოუკიდებლად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დაამზადეს</w:t>
            </w:r>
            <w:r w:rsidRPr="005814BE">
              <w:t xml:space="preserve">. </w:t>
            </w:r>
            <w:r w:rsidRPr="005814BE">
              <w:rPr>
                <w:rFonts w:ascii="Sylfaen" w:hAnsi="Sylfaen" w:cs="Sylfaen"/>
              </w:rPr>
              <w:t>გარკვეული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დროის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შემდეგ</w:t>
            </w:r>
            <w:r w:rsidRPr="005814BE">
              <w:t xml:space="preserve"> </w:t>
            </w:r>
            <w:r w:rsidR="00D14C25">
              <w:rPr>
                <w:rFonts w:ascii="Sylfaen" w:hAnsi="Sylfaen" w:cs="Sylfaen"/>
              </w:rPr>
              <w:t>ერთის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მურაბა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  <w:u w:val="single"/>
              </w:rPr>
              <w:t>ამჟავდა</w:t>
            </w:r>
            <w:r w:rsidRPr="005814BE">
              <w:rPr>
                <w:u w:val="single"/>
              </w:rPr>
              <w:t>,</w:t>
            </w:r>
            <w:r w:rsidR="00D14C25">
              <w:rPr>
                <w:rFonts w:ascii="Sylfaen" w:hAnsi="Sylfaen"/>
                <w:u w:val="single"/>
              </w:rPr>
              <w:t xml:space="preserve"> </w:t>
            </w:r>
            <w:r w:rsidR="00D14C25" w:rsidRPr="00D14C25">
              <w:rPr>
                <w:rFonts w:ascii="Sylfaen" w:hAnsi="Sylfaen"/>
              </w:rPr>
              <w:t>მეორის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მიერ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დამზადებულ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მურაბას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  <w:u w:val="single"/>
              </w:rPr>
              <w:t>არაფერი</w:t>
            </w:r>
            <w:r w:rsidRPr="005814BE">
              <w:rPr>
                <w:u w:val="single"/>
              </w:rPr>
              <w:t xml:space="preserve"> </w:t>
            </w:r>
            <w:r w:rsidRPr="005814BE">
              <w:rPr>
                <w:rFonts w:ascii="Sylfaen" w:hAnsi="Sylfaen" w:cs="Sylfaen"/>
                <w:u w:val="single"/>
              </w:rPr>
              <w:t>მოსვლია</w:t>
            </w:r>
            <w:r w:rsidRPr="005814BE">
              <w:rPr>
                <w:u w:val="single"/>
              </w:rPr>
              <w:t>,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ხოლო</w:t>
            </w:r>
            <w:r w:rsidRPr="005814BE">
              <w:t xml:space="preserve"> </w:t>
            </w:r>
            <w:r w:rsidR="00D14C25">
              <w:rPr>
                <w:rFonts w:ascii="Sylfaen" w:hAnsi="Sylfaen" w:cs="Sylfaen"/>
              </w:rPr>
              <w:t>მესამის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  <w:u w:val="single"/>
              </w:rPr>
              <w:t>დაშაქრდა</w:t>
            </w:r>
            <w:r w:rsidRPr="005814BE">
              <w:rPr>
                <w:u w:val="single"/>
              </w:rPr>
              <w:t>.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ახსენით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მიზეზი</w:t>
            </w:r>
            <w:r w:rsidRPr="005814BE">
              <w:t xml:space="preserve">, </w:t>
            </w:r>
            <w:r w:rsidRPr="005814BE">
              <w:rPr>
                <w:rFonts w:ascii="Sylfaen" w:hAnsi="Sylfaen" w:cs="Sylfaen"/>
              </w:rPr>
              <w:t>რატომ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მიიღეს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ბავშვებმა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განსხვავებული</w:t>
            </w:r>
            <w:r w:rsidRPr="005814BE">
              <w:t xml:space="preserve">  </w:t>
            </w:r>
            <w:r w:rsidRPr="005814BE">
              <w:rPr>
                <w:rFonts w:ascii="Sylfaen" w:hAnsi="Sylfaen" w:cs="Sylfaen"/>
              </w:rPr>
              <w:t>შედეგი</w:t>
            </w:r>
            <w:r w:rsidR="00D14C25">
              <w:t xml:space="preserve">? </w:t>
            </w:r>
            <w:r w:rsidRPr="005814BE">
              <w:rPr>
                <w:rFonts w:ascii="Sylfaen" w:hAnsi="Sylfaen" w:cs="Sylfaen"/>
              </w:rPr>
              <w:t>როგორი</w:t>
            </w:r>
            <w:r w:rsidRPr="005814BE">
              <w:t> </w:t>
            </w:r>
            <w:r w:rsidRPr="005814BE">
              <w:rPr>
                <w:rFonts w:ascii="Sylfaen" w:hAnsi="Sylfaen" w:cs="Sylfaen"/>
              </w:rPr>
              <w:t>პროცენტული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კონცენტრაციის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უნდა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იყოს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მურაბისთვის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საჭირო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შაქრის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წყალხსნარი</w:t>
            </w:r>
            <w:r w:rsidRPr="005814BE">
              <w:t xml:space="preserve">, </w:t>
            </w:r>
            <w:r w:rsidRPr="005814BE">
              <w:rPr>
                <w:rFonts w:ascii="Sylfaen" w:hAnsi="Sylfaen" w:cs="Sylfaen"/>
              </w:rPr>
              <w:t>რომ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მურაბა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არც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დაშაქრდეს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არც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ამჟავდეს</w:t>
            </w:r>
            <w:r w:rsidRPr="005814BE">
              <w:t xml:space="preserve">? </w:t>
            </w:r>
            <w:r w:rsidRPr="005814BE">
              <w:rPr>
                <w:rFonts w:ascii="Sylfaen" w:hAnsi="Sylfaen" w:cs="Sylfaen"/>
              </w:rPr>
              <w:t>დაეხმარეთ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ბავშვებს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პრობლემის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გადაჭრაში</w:t>
            </w:r>
            <w:r w:rsidRPr="005814BE">
              <w:t xml:space="preserve">. </w:t>
            </w:r>
            <w:r w:rsidRPr="005814BE">
              <w:rPr>
                <w:rFonts w:ascii="Sylfaen" w:hAnsi="Sylfaen" w:cs="Sylfaen"/>
              </w:rPr>
              <w:t>რეკომენდაციები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წარმოადგინეთ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პოსტერის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სახით</w:t>
            </w:r>
            <w:r w:rsidRPr="005814BE">
              <w:t>.</w:t>
            </w:r>
          </w:p>
          <w:p w:rsidR="003152A9" w:rsidRPr="005814BE" w:rsidRDefault="003152A9" w:rsidP="001319D2">
            <w:pPr>
              <w:jc w:val="both"/>
            </w:pPr>
          </w:p>
          <w:p w:rsidR="003152A9" w:rsidRPr="005814BE" w:rsidRDefault="003152A9" w:rsidP="001319D2">
            <w:pPr>
              <w:rPr>
                <w:b/>
                <w:u w:val="single"/>
              </w:rPr>
            </w:pPr>
            <w:r w:rsidRPr="005814BE">
              <w:rPr>
                <w:rFonts w:ascii="Sylfaen" w:hAnsi="Sylfaen" w:cs="Sylfaen"/>
                <w:b/>
                <w:u w:val="single"/>
              </w:rPr>
              <w:t>ნაშრომში</w:t>
            </w:r>
            <w:r w:rsidRPr="005814BE">
              <w:rPr>
                <w:b/>
                <w:u w:val="single"/>
              </w:rPr>
              <w:t>/</w:t>
            </w:r>
            <w:r w:rsidRPr="005814BE">
              <w:rPr>
                <w:rFonts w:ascii="Sylfaen" w:hAnsi="Sylfaen" w:cs="Sylfaen"/>
                <w:b/>
                <w:u w:val="single"/>
              </w:rPr>
              <w:t>ნაშრომის</w:t>
            </w:r>
            <w:r w:rsidRPr="005814BE">
              <w:rPr>
                <w:b/>
                <w:u w:val="single"/>
              </w:rPr>
              <w:t xml:space="preserve"> </w:t>
            </w:r>
            <w:r w:rsidRPr="005814BE">
              <w:rPr>
                <w:rFonts w:ascii="Sylfaen" w:hAnsi="Sylfaen" w:cs="Sylfaen"/>
                <w:b/>
                <w:u w:val="single"/>
              </w:rPr>
              <w:t>პრეზენტაციისას</w:t>
            </w:r>
            <w:r w:rsidRPr="005814BE">
              <w:rPr>
                <w:b/>
                <w:u w:val="single"/>
              </w:rPr>
              <w:t xml:space="preserve"> </w:t>
            </w:r>
            <w:r w:rsidRPr="005814BE">
              <w:rPr>
                <w:rFonts w:ascii="Sylfaen" w:hAnsi="Sylfaen" w:cs="Sylfaen"/>
                <w:b/>
                <w:u w:val="single"/>
              </w:rPr>
              <w:t>ხაზგასმით</w:t>
            </w:r>
            <w:r w:rsidRPr="005814BE">
              <w:rPr>
                <w:b/>
                <w:u w:val="single"/>
              </w:rPr>
              <w:t xml:space="preserve"> </w:t>
            </w:r>
            <w:r w:rsidRPr="005814BE">
              <w:rPr>
                <w:rFonts w:ascii="Sylfaen" w:hAnsi="Sylfaen" w:cs="Sylfaen"/>
                <w:b/>
                <w:u w:val="single"/>
              </w:rPr>
              <w:t>წარმოაჩინეთ</w:t>
            </w:r>
            <w:r w:rsidRPr="005814BE">
              <w:rPr>
                <w:b/>
                <w:u w:val="single"/>
              </w:rPr>
              <w:t>:</w:t>
            </w:r>
          </w:p>
          <w:p w:rsidR="003152A9" w:rsidRPr="005814BE" w:rsidRDefault="003152A9" w:rsidP="001319D2"/>
          <w:p w:rsidR="003152A9" w:rsidRPr="005814BE" w:rsidRDefault="003152A9" w:rsidP="003152A9">
            <w:pPr>
              <w:numPr>
                <w:ilvl w:val="0"/>
                <w:numId w:val="7"/>
              </w:numPr>
              <w:ind w:left="317"/>
              <w:jc w:val="both"/>
              <w:rPr>
                <w:b/>
              </w:rPr>
            </w:pPr>
            <w:r w:rsidRPr="005814BE">
              <w:rPr>
                <w:rFonts w:ascii="Sylfaen" w:hAnsi="Sylfaen" w:cs="Sylfaen"/>
              </w:rPr>
              <w:t>რა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მნიშვნელობა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აქვს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ხსნარში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გამხსნელის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გახსნილი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ნივთიერების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თანაფარდობას</w:t>
            </w:r>
            <w:r w:rsidRPr="005814BE">
              <w:t>;</w:t>
            </w:r>
          </w:p>
          <w:p w:rsidR="003152A9" w:rsidRPr="005814BE" w:rsidRDefault="003152A9" w:rsidP="003152A9">
            <w:pPr>
              <w:numPr>
                <w:ilvl w:val="0"/>
                <w:numId w:val="7"/>
              </w:numPr>
              <w:ind w:left="317"/>
              <w:jc w:val="both"/>
              <w:rPr>
                <w:b/>
              </w:rPr>
            </w:pPr>
            <w:r w:rsidRPr="005814BE">
              <w:rPr>
                <w:rFonts w:ascii="Sylfaen" w:hAnsi="Sylfaen" w:cs="Sylfaen"/>
              </w:rPr>
              <w:t>როგორ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მიიღებთ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უჯერი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ხსნარიდან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ნაჯერ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ზენაჯერ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ხსნარს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ან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პირიქით</w:t>
            </w:r>
            <w:r w:rsidRPr="005814BE">
              <w:t>;</w:t>
            </w:r>
          </w:p>
          <w:p w:rsidR="003152A9" w:rsidRPr="005814BE" w:rsidRDefault="003152A9" w:rsidP="003152A9">
            <w:pPr>
              <w:numPr>
                <w:ilvl w:val="0"/>
                <w:numId w:val="7"/>
              </w:numPr>
              <w:ind w:left="317"/>
              <w:jc w:val="both"/>
              <w:rPr>
                <w:b/>
              </w:rPr>
            </w:pPr>
            <w:r w:rsidRPr="005814BE">
              <w:rPr>
                <w:rFonts w:ascii="Sylfaen" w:hAnsi="Sylfaen" w:cs="Sylfaen"/>
              </w:rPr>
              <w:t>რა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გავლენას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ახდენს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სხვადასხვა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ფაქტორი</w:t>
            </w:r>
            <w:r w:rsidRPr="005814BE">
              <w:t xml:space="preserve">  </w:t>
            </w:r>
            <w:r w:rsidRPr="005814BE">
              <w:rPr>
                <w:rFonts w:ascii="Sylfaen" w:hAnsi="Sylfaen" w:cs="Sylfaen"/>
              </w:rPr>
              <w:t>ხსნადობაზე</w:t>
            </w:r>
            <w:r w:rsidRPr="005814BE">
              <w:t xml:space="preserve">? </w:t>
            </w:r>
            <w:r w:rsidRPr="005814BE">
              <w:rPr>
                <w:rFonts w:ascii="Sylfaen" w:hAnsi="Sylfaen" w:cs="Sylfaen"/>
              </w:rPr>
              <w:t>გახსნის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პროცესზე</w:t>
            </w:r>
            <w:r w:rsidRPr="005814BE">
              <w:t>;</w:t>
            </w:r>
          </w:p>
          <w:p w:rsidR="003152A9" w:rsidRPr="00B162DB" w:rsidRDefault="003152A9" w:rsidP="003152A9">
            <w:pPr>
              <w:numPr>
                <w:ilvl w:val="0"/>
                <w:numId w:val="7"/>
              </w:numPr>
              <w:ind w:left="317"/>
              <w:jc w:val="both"/>
              <w:rPr>
                <w:b/>
              </w:rPr>
            </w:pPr>
            <w:r w:rsidRPr="005814BE">
              <w:rPr>
                <w:rFonts w:ascii="Sylfaen" w:hAnsi="Sylfaen" w:cs="Sylfaen"/>
              </w:rPr>
              <w:lastRenderedPageBreak/>
              <w:t>რა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კავშირი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არსებობს</w:t>
            </w:r>
            <w:r w:rsidRPr="005814BE">
              <w:t xml:space="preserve">  </w:t>
            </w:r>
            <w:r w:rsidRPr="005814BE">
              <w:rPr>
                <w:rFonts w:ascii="Sylfaen" w:hAnsi="Sylfaen" w:cs="Sylfaen"/>
              </w:rPr>
              <w:t>ხსნარის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კონცენტრაციასა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და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მათ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გამოყენებას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შორის</w:t>
            </w:r>
            <w:r w:rsidRPr="005814BE">
              <w:t xml:space="preserve"> </w:t>
            </w:r>
            <w:r w:rsidRPr="005814BE">
              <w:rPr>
                <w:rFonts w:ascii="Sylfaen" w:hAnsi="Sylfaen" w:cs="Sylfaen"/>
              </w:rPr>
              <w:t>ყოფა</w:t>
            </w:r>
            <w:r w:rsidRPr="005814BE">
              <w:t>-</w:t>
            </w:r>
            <w:r w:rsidRPr="005814BE">
              <w:rPr>
                <w:rFonts w:ascii="Sylfaen" w:hAnsi="Sylfaen" w:cs="Sylfaen"/>
              </w:rPr>
              <w:t>ცხოვრებაში</w:t>
            </w:r>
            <w:r w:rsidRPr="005814BE">
              <w:t>.</w:t>
            </w:r>
          </w:p>
        </w:tc>
      </w:tr>
    </w:tbl>
    <w:p w:rsidR="003152A9" w:rsidRPr="002A1706" w:rsidRDefault="003152A9">
      <w:pPr>
        <w:rPr>
          <w:rFonts w:ascii="Sylfaen" w:hAnsi="Sylfaen"/>
          <w:lang w:val="ka-GE"/>
        </w:rPr>
      </w:pPr>
    </w:p>
    <w:sectPr w:rsidR="003152A9" w:rsidRPr="002A1706" w:rsidSect="002A1706">
      <w:pgSz w:w="16838" w:h="11906" w:orient="landscape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54E0"/>
    <w:multiLevelType w:val="hybridMultilevel"/>
    <w:tmpl w:val="4642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1BA2"/>
    <w:multiLevelType w:val="hybridMultilevel"/>
    <w:tmpl w:val="6AD6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7117"/>
    <w:multiLevelType w:val="hybridMultilevel"/>
    <w:tmpl w:val="DBFC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6286"/>
    <w:multiLevelType w:val="hybridMultilevel"/>
    <w:tmpl w:val="0628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C4CAF"/>
    <w:multiLevelType w:val="hybridMultilevel"/>
    <w:tmpl w:val="1CCC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17DD3"/>
    <w:multiLevelType w:val="hybridMultilevel"/>
    <w:tmpl w:val="19A4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41606"/>
    <w:multiLevelType w:val="hybridMultilevel"/>
    <w:tmpl w:val="1640F3F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04E8"/>
    <w:rsid w:val="000C56D9"/>
    <w:rsid w:val="002A1706"/>
    <w:rsid w:val="003152A9"/>
    <w:rsid w:val="006B3843"/>
    <w:rsid w:val="00744648"/>
    <w:rsid w:val="00A473BB"/>
    <w:rsid w:val="00A738AD"/>
    <w:rsid w:val="00C249B2"/>
    <w:rsid w:val="00D14C25"/>
    <w:rsid w:val="00F1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2E067-69B5-460F-A6AE-C43456D4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E8"/>
    <w:pPr>
      <w:spacing w:after="0" w:line="240" w:lineRule="auto"/>
    </w:pPr>
    <w:rPr>
      <w:rFonts w:eastAsiaTheme="minorHAnsi"/>
      <w:lang w:val="ka-G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bullets,Liste 1,MCHIP_list paragraph,List Paragraph1,Recommendation,Bullet List,FooterText,stil3,Bullets,List Paragraph (numbered (a)),References,List Bullet Mary,numbered,Paragraphe de liste1,列出段落,列出段落1,Dot pt,Ha,3"/>
    <w:basedOn w:val="Normal"/>
    <w:link w:val="ListParagraphChar"/>
    <w:uiPriority w:val="34"/>
    <w:qFormat/>
    <w:rsid w:val="00F104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Akapit z listą BS Char,List bullets Char,Liste 1 Char,MCHIP_list paragraph Char,List Paragraph1 Char,Recommendation Char,Bullet List Char,FooterText Char,stil3 Char,Bullets Char,List Paragraph (numbered (a)) Char,References Char"/>
    <w:link w:val="ListParagraph"/>
    <w:uiPriority w:val="34"/>
    <w:qFormat/>
    <w:locked/>
    <w:rsid w:val="00F104E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2021-09-13T12:48:00Z</dcterms:created>
  <dcterms:modified xsi:type="dcterms:W3CDTF">2021-09-13T14:21:00Z</dcterms:modified>
</cp:coreProperties>
</file>